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727" w:rsidRPr="00D46D3F" w:rsidRDefault="00D46D3F" w:rsidP="00D46D3F">
      <w:pPr>
        <w:jc w:val="center"/>
        <w:rPr>
          <w:rFonts w:ascii="Times New Roman" w:hAnsi="Times New Roman" w:cs="Times New Roman"/>
          <w:sz w:val="24"/>
          <w:szCs w:val="24"/>
        </w:rPr>
      </w:pPr>
      <w:r w:rsidRPr="00D46D3F"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46D3F">
        <w:rPr>
          <w:b/>
          <w:bCs/>
          <w:color w:val="000000"/>
        </w:rPr>
        <w:t xml:space="preserve"> </w:t>
      </w:r>
      <w:r w:rsidRPr="00D46D3F">
        <w:rPr>
          <w:rFonts w:ascii="Times New Roman" w:hAnsi="Times New Roman" w:cs="Times New Roman"/>
          <w:b/>
          <w:bCs/>
          <w:color w:val="000000"/>
        </w:rPr>
        <w:t>ОБЩАЯ ХАРАКТЕРИСТИКА ПСИХОЛОГО-ПЕДАГОГИЧЕСКОГО ИССЛЕДОВАНИЯ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D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МАТЕРИАЛЫ К ЗАЧЕТУ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D3F">
        <w:rPr>
          <w:rFonts w:ascii="Times New Roman" w:hAnsi="Times New Roman" w:cs="Times New Roman"/>
          <w:color w:val="000000"/>
          <w:sz w:val="24"/>
          <w:szCs w:val="24"/>
        </w:rPr>
        <w:t>1. Дополнить формулировки.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D3F">
        <w:rPr>
          <w:rFonts w:ascii="Times New Roman" w:hAnsi="Times New Roman" w:cs="Times New Roman"/>
          <w:color w:val="000000"/>
          <w:sz w:val="24"/>
          <w:szCs w:val="24"/>
        </w:rPr>
        <w:t>«Специфическая форма деятельности человека, обеспечи</w:t>
      </w:r>
      <w:r w:rsidRPr="00D46D3F">
        <w:rPr>
          <w:rFonts w:ascii="Times New Roman" w:hAnsi="Times New Roman" w:cs="Times New Roman"/>
          <w:color w:val="000000"/>
          <w:sz w:val="24"/>
          <w:szCs w:val="24"/>
        </w:rPr>
        <w:softHyphen/>
        <w:t>вающая получения нового знания, ставящая своей целью вы</w:t>
      </w:r>
      <w:r w:rsidRPr="00D46D3F">
        <w:rPr>
          <w:rFonts w:ascii="Times New Roman" w:hAnsi="Times New Roman" w:cs="Times New Roman"/>
          <w:color w:val="000000"/>
          <w:sz w:val="24"/>
          <w:szCs w:val="24"/>
        </w:rPr>
        <w:softHyphen/>
        <w:t>явление законов, в соответствии с которыми объекты могут преобразовываться — ________________».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D3F">
        <w:rPr>
          <w:rFonts w:ascii="Times New Roman" w:hAnsi="Times New Roman" w:cs="Times New Roman"/>
          <w:color w:val="000000"/>
          <w:sz w:val="24"/>
          <w:szCs w:val="24"/>
        </w:rPr>
        <w:t>«Творческая деятельность субъекта, ориентированная на получение достоверных знаний о мире —__________».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D3F">
        <w:rPr>
          <w:rFonts w:ascii="Times New Roman" w:hAnsi="Times New Roman" w:cs="Times New Roman"/>
          <w:color w:val="000000"/>
          <w:sz w:val="24"/>
          <w:szCs w:val="24"/>
        </w:rPr>
        <w:t>«Усвоение знаний оказывается возможным в том случае, когда оно осуществляется по законам ___________, как открытие нового».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D3F">
        <w:rPr>
          <w:rFonts w:ascii="Times New Roman" w:hAnsi="Times New Roman" w:cs="Times New Roman"/>
          <w:color w:val="000000"/>
          <w:sz w:val="24"/>
          <w:szCs w:val="24"/>
        </w:rPr>
        <w:t>«Исследования, направленные на поиски вариантов обра</w:t>
      </w:r>
      <w:r w:rsidRPr="00D46D3F">
        <w:rPr>
          <w:rFonts w:ascii="Times New Roman" w:hAnsi="Times New Roman" w:cs="Times New Roman"/>
          <w:color w:val="000000"/>
          <w:sz w:val="24"/>
          <w:szCs w:val="24"/>
        </w:rPr>
        <w:softHyphen/>
        <w:t>зования, сохраняющих и укрепляющих здоровье детей явля</w:t>
      </w:r>
      <w:r w:rsidRPr="00D46D3F">
        <w:rPr>
          <w:rFonts w:ascii="Times New Roman" w:hAnsi="Times New Roman" w:cs="Times New Roman"/>
          <w:color w:val="000000"/>
          <w:sz w:val="24"/>
          <w:szCs w:val="24"/>
        </w:rPr>
        <w:softHyphen/>
        <w:t>ются исследованиями ___________характера».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D3F">
        <w:rPr>
          <w:rFonts w:ascii="Times New Roman" w:hAnsi="Times New Roman" w:cs="Times New Roman"/>
          <w:color w:val="000000"/>
          <w:sz w:val="24"/>
          <w:szCs w:val="24"/>
        </w:rPr>
        <w:t>2. Установить соответствие между принципами и требова</w:t>
      </w:r>
      <w:r w:rsidRPr="00D46D3F">
        <w:rPr>
          <w:rFonts w:ascii="Times New Roman" w:hAnsi="Times New Roman" w:cs="Times New Roman"/>
          <w:color w:val="000000"/>
          <w:sz w:val="24"/>
          <w:szCs w:val="24"/>
        </w:rPr>
        <w:softHyphen/>
        <w:t>ниями.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D3F">
        <w:rPr>
          <w:rFonts w:ascii="Times New Roman" w:hAnsi="Times New Roman" w:cs="Times New Roman"/>
          <w:color w:val="000000"/>
          <w:sz w:val="24"/>
          <w:szCs w:val="24"/>
        </w:rPr>
        <w:t>3. Методология педагогики включает в себя несколько положений. Определить, какое из них здесь не указано.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46D3F">
        <w:rPr>
          <w:rFonts w:ascii="Times New Roman" w:hAnsi="Times New Roman" w:cs="Times New Roman"/>
          <w:color w:val="000000"/>
          <w:sz w:val="24"/>
          <w:szCs w:val="24"/>
        </w:rPr>
        <w:t>Исходные, фундаментальные педагогические положения. Учение о логике и методах педагогического исследования. Учение о структуре и функциях педагогического знания. Учение о способах использования полученных знаний для совершенствования практики.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665"/>
        <w:gridCol w:w="4680"/>
      </w:tblGrid>
      <w:tr w:rsidR="00D46D3F" w:rsidRPr="00D46D3F" w:rsidTr="00887A81">
        <w:tc>
          <w:tcPr>
            <w:tcW w:w="4785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46D3F">
              <w:rPr>
                <w:b/>
                <w:color w:val="000000"/>
                <w:sz w:val="24"/>
                <w:szCs w:val="24"/>
              </w:rPr>
              <w:t>Принципы</w:t>
            </w:r>
          </w:p>
        </w:tc>
        <w:tc>
          <w:tcPr>
            <w:tcW w:w="4786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46D3F">
              <w:rPr>
                <w:b/>
                <w:color w:val="000000"/>
                <w:sz w:val="24"/>
                <w:szCs w:val="24"/>
              </w:rPr>
              <w:t xml:space="preserve">Требования </w:t>
            </w:r>
          </w:p>
        </w:tc>
      </w:tr>
      <w:tr w:rsidR="00D46D3F" w:rsidRPr="00D46D3F" w:rsidTr="00887A81">
        <w:tc>
          <w:tcPr>
            <w:tcW w:w="4785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46D3F">
              <w:rPr>
                <w:color w:val="000000"/>
                <w:sz w:val="24"/>
                <w:szCs w:val="24"/>
              </w:rPr>
              <w:t xml:space="preserve">1. Объективности </w:t>
            </w:r>
          </w:p>
        </w:tc>
        <w:tc>
          <w:tcPr>
            <w:tcW w:w="4786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46D3F">
              <w:rPr>
                <w:color w:val="000000"/>
                <w:sz w:val="24"/>
                <w:szCs w:val="24"/>
              </w:rPr>
              <w:t>А. Целенаправленная организация образовательного процесса</w:t>
            </w:r>
          </w:p>
        </w:tc>
      </w:tr>
      <w:tr w:rsidR="00D46D3F" w:rsidRPr="00D46D3F" w:rsidTr="00887A81">
        <w:tc>
          <w:tcPr>
            <w:tcW w:w="4785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46D3F">
              <w:rPr>
                <w:color w:val="000000"/>
                <w:sz w:val="24"/>
                <w:szCs w:val="24"/>
              </w:rPr>
              <w:t xml:space="preserve">2. Сущностного анализа </w:t>
            </w:r>
          </w:p>
        </w:tc>
        <w:tc>
          <w:tcPr>
            <w:tcW w:w="4786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46D3F">
              <w:rPr>
                <w:color w:val="000000"/>
                <w:sz w:val="24"/>
                <w:szCs w:val="24"/>
              </w:rPr>
              <w:t>Б. Целостный подход</w:t>
            </w:r>
          </w:p>
        </w:tc>
      </w:tr>
      <w:tr w:rsidR="00D46D3F" w:rsidRPr="00D46D3F" w:rsidTr="00887A81">
        <w:tc>
          <w:tcPr>
            <w:tcW w:w="4785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46D3F">
              <w:rPr>
                <w:color w:val="000000"/>
                <w:sz w:val="24"/>
                <w:szCs w:val="24"/>
              </w:rPr>
              <w:t xml:space="preserve">3. Генетический </w:t>
            </w:r>
          </w:p>
        </w:tc>
        <w:tc>
          <w:tcPr>
            <w:tcW w:w="4786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46D3F">
              <w:rPr>
                <w:color w:val="000000"/>
                <w:sz w:val="24"/>
                <w:szCs w:val="24"/>
              </w:rPr>
              <w:t>В. Доказательность</w:t>
            </w:r>
          </w:p>
        </w:tc>
      </w:tr>
      <w:tr w:rsidR="00D46D3F" w:rsidRPr="00D46D3F" w:rsidTr="00887A81">
        <w:tc>
          <w:tcPr>
            <w:tcW w:w="4785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46D3F">
              <w:rPr>
                <w:color w:val="000000"/>
                <w:sz w:val="24"/>
                <w:szCs w:val="24"/>
              </w:rPr>
              <w:t>4. Системного изучения</w:t>
            </w:r>
          </w:p>
        </w:tc>
        <w:tc>
          <w:tcPr>
            <w:tcW w:w="4786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46D3F">
              <w:rPr>
                <w:color w:val="000000"/>
                <w:sz w:val="24"/>
                <w:szCs w:val="24"/>
              </w:rPr>
              <w:t>Г. Необходимость учета непрерывного изменения</w:t>
            </w:r>
          </w:p>
        </w:tc>
      </w:tr>
    </w:tbl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D3F">
        <w:rPr>
          <w:rFonts w:ascii="Times New Roman" w:hAnsi="Times New Roman" w:cs="Times New Roman"/>
          <w:color w:val="000000"/>
          <w:sz w:val="24"/>
          <w:szCs w:val="24"/>
        </w:rPr>
        <w:t>4. Найти ошибки в следующих формулировках и испра</w:t>
      </w:r>
      <w:r w:rsidRPr="00D46D3F">
        <w:rPr>
          <w:rFonts w:ascii="Times New Roman" w:hAnsi="Times New Roman" w:cs="Times New Roman"/>
          <w:color w:val="000000"/>
          <w:sz w:val="24"/>
          <w:szCs w:val="24"/>
        </w:rPr>
        <w:softHyphen/>
        <w:t>вить их.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D3F">
        <w:rPr>
          <w:rFonts w:ascii="Times New Roman" w:hAnsi="Times New Roman" w:cs="Times New Roman"/>
          <w:color w:val="000000"/>
          <w:sz w:val="24"/>
          <w:szCs w:val="24"/>
        </w:rPr>
        <w:t>Системный подход предусматривает рассмотрение группы явлений в совокупности.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D3F">
        <w:rPr>
          <w:rFonts w:ascii="Times New Roman" w:hAnsi="Times New Roman" w:cs="Times New Roman"/>
          <w:color w:val="000000"/>
          <w:sz w:val="24"/>
          <w:szCs w:val="24"/>
        </w:rPr>
        <w:t>Комплексный подход связан с признанием единства пси</w:t>
      </w:r>
      <w:r w:rsidRPr="00D46D3F">
        <w:rPr>
          <w:rFonts w:ascii="Times New Roman" w:hAnsi="Times New Roman" w:cs="Times New Roman"/>
          <w:color w:val="000000"/>
          <w:sz w:val="24"/>
          <w:szCs w:val="24"/>
        </w:rPr>
        <w:softHyphen/>
        <w:t>хики и деятельности, единства строения внутренней и внеш</w:t>
      </w:r>
      <w:r w:rsidRPr="00D46D3F">
        <w:rPr>
          <w:rFonts w:ascii="Times New Roman" w:hAnsi="Times New Roman" w:cs="Times New Roman"/>
          <w:color w:val="000000"/>
          <w:sz w:val="24"/>
          <w:szCs w:val="24"/>
        </w:rPr>
        <w:softHyphen/>
        <w:t>ней деятельности.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D3F">
        <w:rPr>
          <w:rFonts w:ascii="Times New Roman" w:hAnsi="Times New Roman" w:cs="Times New Roman"/>
          <w:color w:val="000000"/>
          <w:sz w:val="24"/>
          <w:szCs w:val="24"/>
        </w:rPr>
        <w:t>Личностный подход предполагает отношение к воспитанни</w:t>
      </w:r>
      <w:r w:rsidRPr="00D46D3F">
        <w:rPr>
          <w:rFonts w:ascii="Times New Roman" w:hAnsi="Times New Roman" w:cs="Times New Roman"/>
          <w:color w:val="000000"/>
          <w:sz w:val="24"/>
          <w:szCs w:val="24"/>
        </w:rPr>
        <w:softHyphen/>
        <w:t>ку как к личности, как к сознательному субъекту собственного развития и как к субъекту воспитательного взаимодействия.</w:t>
      </w:r>
    </w:p>
    <w:p w:rsidR="00D46D3F" w:rsidRPr="00D46D3F" w:rsidRDefault="00D46D3F" w:rsidP="00D46D3F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46D3F">
        <w:rPr>
          <w:rFonts w:ascii="Times New Roman" w:hAnsi="Times New Roman" w:cs="Times New Roman"/>
          <w:color w:val="000000"/>
          <w:sz w:val="24"/>
          <w:szCs w:val="24"/>
        </w:rPr>
        <w:t>Деятельностный</w:t>
      </w:r>
      <w:proofErr w:type="spellEnd"/>
      <w:r w:rsidRPr="00D46D3F">
        <w:rPr>
          <w:rFonts w:ascii="Times New Roman" w:hAnsi="Times New Roman" w:cs="Times New Roman"/>
          <w:color w:val="000000"/>
          <w:sz w:val="24"/>
          <w:szCs w:val="24"/>
        </w:rPr>
        <w:t xml:space="preserve"> подход ориентирует исследователя на рас</w:t>
      </w:r>
      <w:r w:rsidRPr="00D46D3F">
        <w:rPr>
          <w:rFonts w:ascii="Times New Roman" w:hAnsi="Times New Roman" w:cs="Times New Roman"/>
          <w:color w:val="000000"/>
          <w:sz w:val="24"/>
          <w:szCs w:val="24"/>
        </w:rPr>
        <w:softHyphen/>
        <w:t>крытие целостности объекта, выявление его внутренних свя</w:t>
      </w:r>
      <w:r w:rsidRPr="00D46D3F">
        <w:rPr>
          <w:rFonts w:ascii="Times New Roman" w:hAnsi="Times New Roman" w:cs="Times New Roman"/>
          <w:color w:val="000000"/>
          <w:sz w:val="24"/>
          <w:szCs w:val="24"/>
        </w:rPr>
        <w:softHyphen/>
        <w:t>зей и отношений.</w:t>
      </w:r>
    </w:p>
    <w:p w:rsid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color w:val="000000"/>
        </w:rPr>
      </w:pPr>
      <w:r w:rsidRPr="00D46D3F">
        <w:rPr>
          <w:rFonts w:ascii="Times New Roman" w:hAnsi="Times New Roman" w:cs="Times New Roman"/>
          <w:sz w:val="24"/>
          <w:szCs w:val="24"/>
        </w:rPr>
        <w:lastRenderedPageBreak/>
        <w:t xml:space="preserve"> Тема 2.</w:t>
      </w:r>
      <w:r w:rsidRPr="00D46D3F">
        <w:rPr>
          <w:b/>
          <w:bCs/>
          <w:color w:val="000000"/>
        </w:rPr>
        <w:t xml:space="preserve"> </w:t>
      </w:r>
      <w:r w:rsidRPr="00D46D3F">
        <w:rPr>
          <w:rFonts w:ascii="Times New Roman" w:hAnsi="Times New Roman" w:cs="Times New Roman"/>
          <w:b/>
          <w:bCs/>
          <w:color w:val="000000"/>
        </w:rPr>
        <w:t>ЛОГИЧЕСКАЯ СТРУКТУРА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D46D3F">
        <w:rPr>
          <w:rFonts w:ascii="Times New Roman" w:hAnsi="Times New Roman" w:cs="Times New Roman"/>
          <w:b/>
          <w:bCs/>
          <w:color w:val="000000"/>
        </w:rPr>
        <w:t>МАТЕРИАЛЫ К ЗАЧЕТУ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1. Объяснить различия между понятиями «объект» и «пред</w:t>
      </w:r>
      <w:r w:rsidRPr="00D46D3F">
        <w:rPr>
          <w:rFonts w:ascii="Times New Roman" w:hAnsi="Times New Roman" w:cs="Times New Roman"/>
          <w:color w:val="000000"/>
        </w:rPr>
        <w:softHyphen/>
        <w:t>мет» исследования.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2. Выбрать среди перечисленных возможные объекты пси</w:t>
      </w:r>
      <w:r w:rsidRPr="00D46D3F">
        <w:rPr>
          <w:rFonts w:ascii="Times New Roman" w:hAnsi="Times New Roman" w:cs="Times New Roman"/>
          <w:color w:val="000000"/>
        </w:rPr>
        <w:softHyphen/>
        <w:t>холого-педагогического исследования.</w:t>
      </w:r>
    </w:p>
    <w:p w:rsidR="00D46D3F" w:rsidRPr="00D46D3F" w:rsidRDefault="00D46D3F" w:rsidP="00D46D3F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D46D3F">
        <w:rPr>
          <w:rFonts w:ascii="Times New Roman" w:hAnsi="Times New Roman" w:cs="Times New Roman"/>
          <w:color w:val="000000"/>
        </w:rPr>
        <w:t>Подросток, нравственное становление личности, обучение первоклассников письму, социально-педагогическая служба школы-интерната, внимание, общение.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3. Определить, что может являться предметом исследова</w:t>
      </w:r>
      <w:r w:rsidRPr="00D46D3F">
        <w:rPr>
          <w:rFonts w:ascii="Times New Roman" w:hAnsi="Times New Roman" w:cs="Times New Roman"/>
          <w:color w:val="000000"/>
        </w:rPr>
        <w:softHyphen/>
        <w:t>ния, если объектом служит: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— обучение младших школьников грамоте;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— оздоровительная работа с дошкольниками;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— профилактика вредных привычек среди подростков;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— нравственное воспитание старшеклассников.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 w:rsidRPr="00D46D3F">
        <w:rPr>
          <w:rFonts w:ascii="Times New Roman" w:hAnsi="Times New Roman" w:cs="Times New Roman"/>
          <w:color w:val="000000"/>
        </w:rPr>
        <w:t>4. Соотнести термины и формулировки понятий.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879"/>
        <w:gridCol w:w="7466"/>
      </w:tblGrid>
      <w:tr w:rsidR="00D46D3F" w:rsidRPr="00D46D3F" w:rsidTr="00887A81">
        <w:tc>
          <w:tcPr>
            <w:tcW w:w="1908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6D3F">
              <w:rPr>
                <w:color w:val="000000"/>
              </w:rPr>
              <w:t>1. Логика</w:t>
            </w:r>
          </w:p>
        </w:tc>
        <w:tc>
          <w:tcPr>
            <w:tcW w:w="7663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6D3F">
              <w:rPr>
                <w:color w:val="000000"/>
              </w:rPr>
              <w:t>А. Понятие, фиксирующее реальное событие или результат деятельности</w:t>
            </w:r>
          </w:p>
        </w:tc>
      </w:tr>
      <w:tr w:rsidR="00D46D3F" w:rsidRPr="00D46D3F" w:rsidTr="00887A81">
        <w:tc>
          <w:tcPr>
            <w:tcW w:w="1908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6D3F">
              <w:rPr>
                <w:color w:val="000000"/>
              </w:rPr>
              <w:t>2. Гипотеза</w:t>
            </w:r>
          </w:p>
        </w:tc>
        <w:tc>
          <w:tcPr>
            <w:tcW w:w="7663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6D3F">
              <w:rPr>
                <w:color w:val="000000"/>
              </w:rPr>
              <w:t>Б. Сложный теоретический или практический вопрос, требующий разрешения</w:t>
            </w:r>
          </w:p>
        </w:tc>
      </w:tr>
      <w:tr w:rsidR="00D46D3F" w:rsidRPr="00D46D3F" w:rsidTr="00887A81">
        <w:tc>
          <w:tcPr>
            <w:tcW w:w="1908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6D3F">
              <w:rPr>
                <w:color w:val="000000"/>
              </w:rPr>
              <w:t>3. Тема</w:t>
            </w:r>
          </w:p>
        </w:tc>
        <w:tc>
          <w:tcPr>
            <w:tcW w:w="7663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6D3F">
              <w:rPr>
                <w:color w:val="000000"/>
              </w:rPr>
              <w:t xml:space="preserve">В. Форма организации научного знания, </w:t>
            </w:r>
            <w:proofErr w:type="gramStart"/>
            <w:r w:rsidRPr="00D46D3F">
              <w:rPr>
                <w:color w:val="000000"/>
              </w:rPr>
              <w:t>способствующая  реализации</w:t>
            </w:r>
            <w:proofErr w:type="gramEnd"/>
            <w:r w:rsidRPr="00D46D3F">
              <w:rPr>
                <w:color w:val="000000"/>
              </w:rPr>
              <w:t xml:space="preserve"> новой идеи</w:t>
            </w:r>
          </w:p>
        </w:tc>
      </w:tr>
      <w:tr w:rsidR="00D46D3F" w:rsidRPr="00D46D3F" w:rsidTr="00887A81">
        <w:tc>
          <w:tcPr>
            <w:tcW w:w="1908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6D3F">
              <w:rPr>
                <w:color w:val="000000"/>
              </w:rPr>
              <w:t>4. Цель</w:t>
            </w:r>
          </w:p>
        </w:tc>
        <w:tc>
          <w:tcPr>
            <w:tcW w:w="7663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6D3F">
              <w:rPr>
                <w:color w:val="000000"/>
              </w:rPr>
              <w:t>Г. Предложение, положение, о коем рассуждают или некоторые разъясняют</w:t>
            </w:r>
          </w:p>
        </w:tc>
      </w:tr>
      <w:tr w:rsidR="00D46D3F" w:rsidRPr="00D46D3F" w:rsidTr="00887A81">
        <w:tc>
          <w:tcPr>
            <w:tcW w:w="1908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6D3F">
              <w:rPr>
                <w:color w:val="000000"/>
              </w:rPr>
              <w:t>5. Проблема</w:t>
            </w:r>
          </w:p>
        </w:tc>
        <w:tc>
          <w:tcPr>
            <w:tcW w:w="7663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6D3F">
              <w:rPr>
                <w:color w:val="000000"/>
              </w:rPr>
              <w:t>Д. Осознанный образ предвосхищаемого результата, на достижение которого направлена деятельность человека.</w:t>
            </w:r>
          </w:p>
        </w:tc>
      </w:tr>
      <w:tr w:rsidR="00D46D3F" w:rsidRPr="00D46D3F" w:rsidTr="00887A81">
        <w:tc>
          <w:tcPr>
            <w:tcW w:w="1908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6D3F">
              <w:rPr>
                <w:color w:val="000000"/>
              </w:rPr>
              <w:t>6. Задача</w:t>
            </w:r>
          </w:p>
        </w:tc>
        <w:tc>
          <w:tcPr>
            <w:tcW w:w="7663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6D3F">
              <w:rPr>
                <w:color w:val="000000"/>
              </w:rPr>
              <w:t>Е. Наука о формах, законах и методах познавательной деятельности</w:t>
            </w:r>
          </w:p>
        </w:tc>
      </w:tr>
      <w:tr w:rsidR="00D46D3F" w:rsidRPr="00D46D3F" w:rsidTr="00887A81">
        <w:tc>
          <w:tcPr>
            <w:tcW w:w="1908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6D3F">
              <w:rPr>
                <w:color w:val="000000"/>
              </w:rPr>
              <w:t>7. Идей</w:t>
            </w:r>
          </w:p>
        </w:tc>
        <w:tc>
          <w:tcPr>
            <w:tcW w:w="7663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6D3F">
              <w:rPr>
                <w:color w:val="000000"/>
              </w:rPr>
              <w:t>Ж. Данная в определенных условиях цель деятельности, которая должна быть достигнута путем преобразования этих условий</w:t>
            </w:r>
          </w:p>
        </w:tc>
      </w:tr>
      <w:tr w:rsidR="00D46D3F" w:rsidRPr="00D46D3F" w:rsidTr="00887A81">
        <w:tc>
          <w:tcPr>
            <w:tcW w:w="1908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6D3F">
              <w:rPr>
                <w:color w:val="000000"/>
              </w:rPr>
              <w:t>8. Факт</w:t>
            </w:r>
          </w:p>
        </w:tc>
        <w:tc>
          <w:tcPr>
            <w:tcW w:w="7663" w:type="dxa"/>
          </w:tcPr>
          <w:p w:rsidR="00D46D3F" w:rsidRPr="00D46D3F" w:rsidRDefault="00D46D3F" w:rsidP="00887A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6D3F">
              <w:rPr>
                <w:color w:val="000000"/>
              </w:rPr>
              <w:t>З. Одна из форм человеческого познания, которая возникает в результате попыток разума выйти за пределы чувственного опыта</w:t>
            </w:r>
          </w:p>
        </w:tc>
      </w:tr>
    </w:tbl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5. Определить, о каких компонентах исследования («база», «объект», «предмет») идет речь в следующих понятиях: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— коллектив педагогов и учащихся средней школы № 25;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— процесс становления гимназии на базе средней школы с профильным обучением;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— зависимость между стилем педагогического общения учи</w:t>
      </w:r>
      <w:r w:rsidRPr="00D46D3F">
        <w:rPr>
          <w:rFonts w:ascii="Times New Roman" w:hAnsi="Times New Roman" w:cs="Times New Roman"/>
          <w:color w:val="000000"/>
        </w:rPr>
        <w:softHyphen/>
        <w:t>теля и учащихся и успешностью учебной деятельности.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6. Объяснить различия понятий «проблема», «вопрос», «проблемная ситуация».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7. Определить, является ли проблема отражением: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— знания;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— незнания или непонимания;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— возможных «точек роста» научного или практического знания;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— субъектного состояния исследователя (озадаченности, удивления).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8. Объяснить, какая из формул выражает соотношение понятий «проблема» и «тема».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proofErr w:type="gramStart"/>
      <w:r w:rsidRPr="00D46D3F">
        <w:rPr>
          <w:rFonts w:ascii="Times New Roman" w:hAnsi="Times New Roman" w:cs="Times New Roman"/>
          <w:color w:val="000000"/>
        </w:rPr>
        <w:lastRenderedPageBreak/>
        <w:t>проблема</w:t>
      </w:r>
      <w:proofErr w:type="gramEnd"/>
      <w:r w:rsidRPr="00D46D3F">
        <w:rPr>
          <w:rFonts w:ascii="Times New Roman" w:hAnsi="Times New Roman" w:cs="Times New Roman"/>
          <w:color w:val="000000"/>
        </w:rPr>
        <w:t>-тема         проблема -  тема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9. Найти и исправить ошибки в формулировках тем кур</w:t>
      </w:r>
      <w:r w:rsidRPr="00D46D3F">
        <w:rPr>
          <w:rFonts w:ascii="Times New Roman" w:hAnsi="Times New Roman" w:cs="Times New Roman"/>
          <w:color w:val="000000"/>
        </w:rPr>
        <w:softHyphen/>
        <w:t>совых работ.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Пути формирования положительных мотивов учения у детей. Эстетическое воспитание подростков. Игра как средство воспитания младших школьников. Психологические основы адаптации первоклассников.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10. Найти в списке понятия, которые могли бы быть объек</w:t>
      </w:r>
      <w:r w:rsidRPr="00D46D3F">
        <w:rPr>
          <w:rFonts w:ascii="Times New Roman" w:hAnsi="Times New Roman" w:cs="Times New Roman"/>
          <w:color w:val="000000"/>
        </w:rPr>
        <w:softHyphen/>
        <w:t>том (предметом) исследования. Сформулировать темы ис</w:t>
      </w:r>
      <w:r w:rsidRPr="00D46D3F">
        <w:rPr>
          <w:rFonts w:ascii="Times New Roman" w:hAnsi="Times New Roman" w:cs="Times New Roman"/>
          <w:color w:val="000000"/>
        </w:rPr>
        <w:softHyphen/>
        <w:t>следовательских работ, используя слова и словосочетания: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 w:rsidRPr="00D46D3F">
        <w:rPr>
          <w:rFonts w:ascii="Times New Roman" w:hAnsi="Times New Roman" w:cs="Times New Roman"/>
          <w:color w:val="000000"/>
        </w:rPr>
        <w:t>Влияние, проблема, как путь, роль, особенности, творче</w:t>
      </w:r>
      <w:r w:rsidRPr="00D46D3F">
        <w:rPr>
          <w:rFonts w:ascii="Times New Roman" w:hAnsi="Times New Roman" w:cs="Times New Roman"/>
          <w:color w:val="000000"/>
        </w:rPr>
        <w:softHyphen/>
        <w:t>ские способности, познавательная деятельность, педагогиче</w:t>
      </w:r>
      <w:r w:rsidRPr="00D46D3F">
        <w:rPr>
          <w:rFonts w:ascii="Times New Roman" w:hAnsi="Times New Roman" w:cs="Times New Roman"/>
          <w:color w:val="000000"/>
        </w:rPr>
        <w:softHyphen/>
        <w:t>ская деятельность, самоуправление, традиционные народные праздники, процесс социализации, неполная семья, патриоти</w:t>
      </w:r>
      <w:r w:rsidRPr="00D46D3F">
        <w:rPr>
          <w:rFonts w:ascii="Times New Roman" w:hAnsi="Times New Roman" w:cs="Times New Roman"/>
          <w:color w:val="000000"/>
        </w:rPr>
        <w:softHyphen/>
        <w:t>ческое воспитание, уровень, конфликт, старшеклассники, ре</w:t>
      </w:r>
      <w:r w:rsidRPr="00D46D3F">
        <w:rPr>
          <w:rFonts w:ascii="Times New Roman" w:hAnsi="Times New Roman" w:cs="Times New Roman"/>
          <w:color w:val="000000"/>
        </w:rPr>
        <w:softHyphen/>
        <w:t>бенок, воспитатель и воспитанник, младший школьник, фор</w:t>
      </w:r>
      <w:r w:rsidRPr="00D46D3F">
        <w:rPr>
          <w:rFonts w:ascii="Times New Roman" w:hAnsi="Times New Roman" w:cs="Times New Roman"/>
          <w:color w:val="000000"/>
        </w:rPr>
        <w:softHyphen/>
        <w:t>мирование, и пути его преодоления.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11. Выбрать формулу, передающую сущность понятия «цель»: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  <w:proofErr w:type="gramStart"/>
      <w:r w:rsidRPr="00D46D3F">
        <w:rPr>
          <w:rFonts w:ascii="Times New Roman" w:hAnsi="Times New Roman" w:cs="Times New Roman"/>
          <w:color w:val="000000"/>
        </w:rPr>
        <w:t>цель</w:t>
      </w:r>
      <w:proofErr w:type="gramEnd"/>
      <w:r w:rsidRPr="00D46D3F">
        <w:rPr>
          <w:rFonts w:ascii="Times New Roman" w:hAnsi="Times New Roman" w:cs="Times New Roman"/>
          <w:color w:val="000000"/>
        </w:rPr>
        <w:t xml:space="preserve"> = результат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  <w:proofErr w:type="gramStart"/>
      <w:r w:rsidRPr="00D46D3F">
        <w:rPr>
          <w:rFonts w:ascii="Times New Roman" w:hAnsi="Times New Roman" w:cs="Times New Roman"/>
          <w:color w:val="000000"/>
        </w:rPr>
        <w:t>цель</w:t>
      </w:r>
      <w:proofErr w:type="gramEnd"/>
      <w:r w:rsidRPr="00D46D3F">
        <w:rPr>
          <w:rFonts w:ascii="Times New Roman" w:hAnsi="Times New Roman" w:cs="Times New Roman"/>
          <w:color w:val="000000"/>
        </w:rPr>
        <w:t xml:space="preserve"> = конечный результат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  <w:proofErr w:type="gramStart"/>
      <w:r w:rsidRPr="00D46D3F">
        <w:rPr>
          <w:rFonts w:ascii="Times New Roman" w:hAnsi="Times New Roman" w:cs="Times New Roman"/>
          <w:color w:val="000000"/>
        </w:rPr>
        <w:t>цель</w:t>
      </w:r>
      <w:proofErr w:type="gramEnd"/>
      <w:r w:rsidRPr="00D46D3F">
        <w:rPr>
          <w:rFonts w:ascii="Times New Roman" w:hAnsi="Times New Roman" w:cs="Times New Roman"/>
          <w:color w:val="000000"/>
        </w:rPr>
        <w:t xml:space="preserve"> = желаемый конечный результат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  <w:proofErr w:type="gramStart"/>
      <w:r w:rsidRPr="00D46D3F">
        <w:rPr>
          <w:rFonts w:ascii="Times New Roman" w:hAnsi="Times New Roman" w:cs="Times New Roman"/>
          <w:color w:val="000000"/>
        </w:rPr>
        <w:t>цель</w:t>
      </w:r>
      <w:proofErr w:type="gramEnd"/>
      <w:r w:rsidRPr="00D46D3F">
        <w:rPr>
          <w:rFonts w:ascii="Times New Roman" w:hAnsi="Times New Roman" w:cs="Times New Roman"/>
          <w:color w:val="000000"/>
        </w:rPr>
        <w:t xml:space="preserve"> = предполагаемый конечный результат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  <w:proofErr w:type="gramStart"/>
      <w:r w:rsidRPr="00D46D3F">
        <w:rPr>
          <w:rFonts w:ascii="Times New Roman" w:hAnsi="Times New Roman" w:cs="Times New Roman"/>
          <w:color w:val="000000"/>
        </w:rPr>
        <w:t>цель</w:t>
      </w:r>
      <w:proofErr w:type="gramEnd"/>
      <w:r w:rsidRPr="00D46D3F">
        <w:rPr>
          <w:rFonts w:ascii="Times New Roman" w:hAnsi="Times New Roman" w:cs="Times New Roman"/>
          <w:color w:val="000000"/>
        </w:rPr>
        <w:t xml:space="preserve"> = возможный результат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12.Сформулировать тему научного исследования, исходя из предлагаемой цели.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Изучить роль этической беседы в нравственном воспита</w:t>
      </w:r>
      <w:r w:rsidRPr="00D46D3F">
        <w:rPr>
          <w:rFonts w:ascii="Times New Roman" w:hAnsi="Times New Roman" w:cs="Times New Roman"/>
          <w:color w:val="000000"/>
        </w:rPr>
        <w:softHyphen/>
        <w:t>нии младших школьников.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 xml:space="preserve">Разработать содержание, формы и методы профилактики </w:t>
      </w:r>
      <w:proofErr w:type="spellStart"/>
      <w:r w:rsidRPr="00D46D3F">
        <w:rPr>
          <w:rFonts w:ascii="Times New Roman" w:hAnsi="Times New Roman" w:cs="Times New Roman"/>
          <w:color w:val="000000"/>
        </w:rPr>
        <w:t>табакокурения</w:t>
      </w:r>
      <w:proofErr w:type="spellEnd"/>
      <w:r w:rsidRPr="00D46D3F">
        <w:rPr>
          <w:rFonts w:ascii="Times New Roman" w:hAnsi="Times New Roman" w:cs="Times New Roman"/>
          <w:color w:val="000000"/>
        </w:rPr>
        <w:t xml:space="preserve"> в подростковом возрасте.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Изучить влияние досуговой работы на формирование по</w:t>
      </w:r>
      <w:r w:rsidRPr="00D46D3F">
        <w:rPr>
          <w:rFonts w:ascii="Times New Roman" w:hAnsi="Times New Roman" w:cs="Times New Roman"/>
          <w:color w:val="000000"/>
        </w:rPr>
        <w:softHyphen/>
        <w:t>знавательных интересов младших школьников.</w:t>
      </w:r>
    </w:p>
    <w:p w:rsidR="00D46D3F" w:rsidRPr="00D46D3F" w:rsidRDefault="00D46D3F" w:rsidP="00D46D3F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D46D3F">
        <w:rPr>
          <w:rFonts w:ascii="Times New Roman" w:hAnsi="Times New Roman" w:cs="Times New Roman"/>
          <w:color w:val="000000"/>
        </w:rPr>
        <w:t>Выявить психолого-педагогические закономерности предуп</w:t>
      </w:r>
      <w:r w:rsidRPr="00D46D3F">
        <w:rPr>
          <w:rFonts w:ascii="Times New Roman" w:hAnsi="Times New Roman" w:cs="Times New Roman"/>
          <w:color w:val="000000"/>
        </w:rPr>
        <w:softHyphen/>
        <w:t>реждения конфликтов между воспитателями и воспитанника</w:t>
      </w:r>
      <w:r w:rsidRPr="00D46D3F">
        <w:rPr>
          <w:rFonts w:ascii="Times New Roman" w:hAnsi="Times New Roman" w:cs="Times New Roman"/>
          <w:color w:val="000000"/>
        </w:rPr>
        <w:softHyphen/>
        <w:t>ми.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13. Сформулировать цель научного исследования по пред</w:t>
      </w:r>
      <w:r w:rsidRPr="00D46D3F">
        <w:rPr>
          <w:rFonts w:ascii="Times New Roman" w:hAnsi="Times New Roman" w:cs="Times New Roman"/>
          <w:color w:val="000000"/>
        </w:rPr>
        <w:softHyphen/>
        <w:t>лагаемой теме.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 xml:space="preserve">Влияние </w:t>
      </w:r>
      <w:proofErr w:type="spellStart"/>
      <w:r w:rsidRPr="00D46D3F">
        <w:rPr>
          <w:rFonts w:ascii="Times New Roman" w:hAnsi="Times New Roman" w:cs="Times New Roman"/>
          <w:color w:val="000000"/>
        </w:rPr>
        <w:t>профориентационной</w:t>
      </w:r>
      <w:proofErr w:type="spellEnd"/>
      <w:r w:rsidRPr="00D46D3F">
        <w:rPr>
          <w:rFonts w:ascii="Times New Roman" w:hAnsi="Times New Roman" w:cs="Times New Roman"/>
          <w:color w:val="000000"/>
        </w:rPr>
        <w:t xml:space="preserve"> работы на процесс социали</w:t>
      </w:r>
      <w:r w:rsidRPr="00D46D3F">
        <w:rPr>
          <w:rFonts w:ascii="Times New Roman" w:hAnsi="Times New Roman" w:cs="Times New Roman"/>
          <w:color w:val="000000"/>
        </w:rPr>
        <w:softHyphen/>
        <w:t>зации старшеклассников.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Проблема патриотического воспитания подростков и пути ее решения в практике досуговой работы.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Сюжетно-ролевые игры как средство самореализации до</w:t>
      </w:r>
      <w:r w:rsidRPr="00D46D3F">
        <w:rPr>
          <w:rFonts w:ascii="Times New Roman" w:hAnsi="Times New Roman" w:cs="Times New Roman"/>
          <w:color w:val="000000"/>
        </w:rPr>
        <w:softHyphen/>
        <w:t>школьников.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Обучение младших школьников правилам дорожного дви</w:t>
      </w:r>
      <w:r w:rsidRPr="00D46D3F">
        <w:rPr>
          <w:rFonts w:ascii="Times New Roman" w:hAnsi="Times New Roman" w:cs="Times New Roman"/>
          <w:color w:val="000000"/>
        </w:rPr>
        <w:softHyphen/>
        <w:t>жения как педагогическая проблема.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14. Уточнить формулировки понятий методологического аппарата научного исследования по заданной теме.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 xml:space="preserve">А. </w:t>
      </w:r>
      <w:proofErr w:type="spellStart"/>
      <w:r w:rsidRPr="00D46D3F">
        <w:rPr>
          <w:rFonts w:ascii="Times New Roman" w:hAnsi="Times New Roman" w:cs="Times New Roman"/>
          <w:color w:val="000000"/>
        </w:rPr>
        <w:t>Разноуровневые</w:t>
      </w:r>
      <w:proofErr w:type="spellEnd"/>
      <w:r w:rsidRPr="00D46D3F">
        <w:rPr>
          <w:rFonts w:ascii="Times New Roman" w:hAnsi="Times New Roman" w:cs="Times New Roman"/>
          <w:color w:val="000000"/>
        </w:rPr>
        <w:t xml:space="preserve"> задания как средство индивидуализа</w:t>
      </w:r>
      <w:r w:rsidRPr="00D46D3F">
        <w:rPr>
          <w:rFonts w:ascii="Times New Roman" w:hAnsi="Times New Roman" w:cs="Times New Roman"/>
          <w:color w:val="000000"/>
        </w:rPr>
        <w:softHyphen/>
        <w:t>ции обучения младших школьников на уроках математики.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i/>
          <w:iCs/>
          <w:color w:val="000000"/>
        </w:rPr>
        <w:t xml:space="preserve">Область: </w:t>
      </w:r>
      <w:r w:rsidRPr="00D46D3F">
        <w:rPr>
          <w:rFonts w:ascii="Times New Roman" w:hAnsi="Times New Roman" w:cs="Times New Roman"/>
          <w:color w:val="000000"/>
        </w:rPr>
        <w:t>педагогика.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i/>
          <w:iCs/>
          <w:color w:val="000000"/>
        </w:rPr>
        <w:lastRenderedPageBreak/>
        <w:t xml:space="preserve">Объект: </w:t>
      </w:r>
      <w:r w:rsidRPr="00D46D3F">
        <w:rPr>
          <w:rFonts w:ascii="Times New Roman" w:hAnsi="Times New Roman" w:cs="Times New Roman"/>
          <w:color w:val="000000"/>
        </w:rPr>
        <w:t>обучение младших школьников.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46D3F">
        <w:rPr>
          <w:rFonts w:ascii="Times New Roman" w:hAnsi="Times New Roman" w:cs="Times New Roman"/>
          <w:i/>
          <w:iCs/>
          <w:color w:val="000000"/>
        </w:rPr>
        <w:t>Предмет:</w:t>
      </w:r>
      <w:r w:rsidRPr="00D46D3F">
        <w:rPr>
          <w:rFonts w:ascii="Times New Roman" w:hAnsi="Times New Roman" w:cs="Times New Roman"/>
          <w:color w:val="000000"/>
        </w:rPr>
        <w:t>разноуровневые</w:t>
      </w:r>
      <w:proofErr w:type="spellEnd"/>
      <w:proofErr w:type="gramEnd"/>
      <w:r w:rsidRPr="00D46D3F">
        <w:rPr>
          <w:rFonts w:ascii="Times New Roman" w:hAnsi="Times New Roman" w:cs="Times New Roman"/>
          <w:color w:val="000000"/>
        </w:rPr>
        <w:t xml:space="preserve"> задания на уроках в начальной школе.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Б. Пивной алкоголизм как социальная проблема и пути ее решения в работе со старшеклассниками.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i/>
          <w:iCs/>
          <w:color w:val="000000"/>
        </w:rPr>
        <w:t xml:space="preserve">Область: </w:t>
      </w:r>
      <w:r w:rsidRPr="00D46D3F">
        <w:rPr>
          <w:rFonts w:ascii="Times New Roman" w:hAnsi="Times New Roman" w:cs="Times New Roman"/>
          <w:color w:val="000000"/>
        </w:rPr>
        <w:t>социальная педагогика.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i/>
          <w:iCs/>
          <w:color w:val="000000"/>
        </w:rPr>
        <w:t xml:space="preserve">Объект: </w:t>
      </w:r>
      <w:r w:rsidRPr="00D46D3F">
        <w:rPr>
          <w:rFonts w:ascii="Times New Roman" w:hAnsi="Times New Roman" w:cs="Times New Roman"/>
          <w:color w:val="000000"/>
        </w:rPr>
        <w:t>пивной алкоголизм.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i/>
          <w:color w:val="000000"/>
        </w:rPr>
        <w:t xml:space="preserve">Предмет: </w:t>
      </w:r>
      <w:r w:rsidRPr="00D46D3F">
        <w:rPr>
          <w:rFonts w:ascii="Times New Roman" w:hAnsi="Times New Roman" w:cs="Times New Roman"/>
          <w:color w:val="000000"/>
        </w:rPr>
        <w:t>профилактика вредных привычек среди старшек</w:t>
      </w:r>
      <w:r w:rsidRPr="00D46D3F">
        <w:rPr>
          <w:rFonts w:ascii="Times New Roman" w:hAnsi="Times New Roman" w:cs="Times New Roman"/>
          <w:color w:val="000000"/>
        </w:rPr>
        <w:softHyphen/>
        <w:t>лассников.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15. Определить цель научного исследования, если извест</w:t>
      </w:r>
      <w:r w:rsidRPr="00D46D3F">
        <w:rPr>
          <w:rFonts w:ascii="Times New Roman" w:hAnsi="Times New Roman" w:cs="Times New Roman"/>
          <w:color w:val="000000"/>
        </w:rPr>
        <w:softHyphen/>
        <w:t>ны конкретные методологические понятия.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А. Проблемы эмоционального развития первоклассников и пути их решения.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46D3F">
        <w:rPr>
          <w:rFonts w:ascii="Times New Roman" w:hAnsi="Times New Roman" w:cs="Times New Roman"/>
          <w:i/>
          <w:iCs/>
          <w:color w:val="000000"/>
        </w:rPr>
        <w:t>Область:</w:t>
      </w:r>
      <w:r w:rsidRPr="00D46D3F">
        <w:rPr>
          <w:rFonts w:ascii="Times New Roman" w:hAnsi="Times New Roman" w:cs="Times New Roman"/>
          <w:color w:val="000000"/>
        </w:rPr>
        <w:t>возрастная</w:t>
      </w:r>
      <w:proofErr w:type="spellEnd"/>
      <w:proofErr w:type="gramEnd"/>
      <w:r w:rsidRPr="00D46D3F">
        <w:rPr>
          <w:rFonts w:ascii="Times New Roman" w:hAnsi="Times New Roman" w:cs="Times New Roman"/>
          <w:color w:val="000000"/>
        </w:rPr>
        <w:t xml:space="preserve"> психология.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i/>
          <w:iCs/>
          <w:color w:val="000000"/>
        </w:rPr>
        <w:t xml:space="preserve">Объект: </w:t>
      </w:r>
      <w:r w:rsidRPr="00D46D3F">
        <w:rPr>
          <w:rFonts w:ascii="Times New Roman" w:hAnsi="Times New Roman" w:cs="Times New Roman"/>
          <w:color w:val="000000"/>
        </w:rPr>
        <w:t>процесс эмоционального развития младших школь</w:t>
      </w:r>
      <w:r w:rsidRPr="00D46D3F">
        <w:rPr>
          <w:rFonts w:ascii="Times New Roman" w:hAnsi="Times New Roman" w:cs="Times New Roman"/>
          <w:color w:val="000000"/>
        </w:rPr>
        <w:softHyphen/>
        <w:t>ников.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i/>
          <w:iCs/>
          <w:color w:val="000000"/>
        </w:rPr>
        <w:t xml:space="preserve">Предмет: </w:t>
      </w:r>
      <w:r w:rsidRPr="00D46D3F">
        <w:rPr>
          <w:rFonts w:ascii="Times New Roman" w:hAnsi="Times New Roman" w:cs="Times New Roman"/>
          <w:color w:val="000000"/>
        </w:rPr>
        <w:t>факторы, влияющие на эмоциональное разви</w:t>
      </w:r>
      <w:r w:rsidRPr="00D46D3F">
        <w:rPr>
          <w:rFonts w:ascii="Times New Roman" w:hAnsi="Times New Roman" w:cs="Times New Roman"/>
          <w:color w:val="000000"/>
        </w:rPr>
        <w:softHyphen/>
        <w:t>тие учащихся.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Б, Роль экскурсионной работы в формировании эстетиче</w:t>
      </w:r>
      <w:r w:rsidRPr="00D46D3F">
        <w:rPr>
          <w:rFonts w:ascii="Times New Roman" w:hAnsi="Times New Roman" w:cs="Times New Roman"/>
          <w:color w:val="000000"/>
        </w:rPr>
        <w:softHyphen/>
        <w:t>ской культуры подростков.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i/>
          <w:iCs/>
          <w:color w:val="000000"/>
        </w:rPr>
        <w:t xml:space="preserve">Область: </w:t>
      </w:r>
      <w:r w:rsidRPr="00D46D3F">
        <w:rPr>
          <w:rFonts w:ascii="Times New Roman" w:hAnsi="Times New Roman" w:cs="Times New Roman"/>
          <w:color w:val="000000"/>
        </w:rPr>
        <w:t>методика досуговой работы.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46D3F">
        <w:rPr>
          <w:rFonts w:ascii="Times New Roman" w:hAnsi="Times New Roman" w:cs="Times New Roman"/>
          <w:i/>
          <w:iCs/>
          <w:color w:val="000000"/>
        </w:rPr>
        <w:t>Объект:процесс</w:t>
      </w:r>
      <w:proofErr w:type="spellEnd"/>
      <w:proofErr w:type="gramEnd"/>
      <w:r w:rsidRPr="00D46D3F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D46D3F">
        <w:rPr>
          <w:rFonts w:ascii="Times New Roman" w:hAnsi="Times New Roman" w:cs="Times New Roman"/>
          <w:color w:val="000000"/>
        </w:rPr>
        <w:t>формирования эстетической культуры под</w:t>
      </w:r>
      <w:r w:rsidRPr="00D46D3F">
        <w:rPr>
          <w:rFonts w:ascii="Times New Roman" w:hAnsi="Times New Roman" w:cs="Times New Roman"/>
          <w:color w:val="000000"/>
        </w:rPr>
        <w:softHyphen/>
        <w:t>ростков.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proofErr w:type="spellStart"/>
      <w:proofErr w:type="gramStart"/>
      <w:r w:rsidRPr="00D46D3F">
        <w:rPr>
          <w:rFonts w:ascii="Times New Roman" w:hAnsi="Times New Roman" w:cs="Times New Roman"/>
          <w:i/>
          <w:iCs/>
          <w:color w:val="000000"/>
        </w:rPr>
        <w:t>Предмет:методика</w:t>
      </w:r>
      <w:proofErr w:type="spellEnd"/>
      <w:proofErr w:type="gramEnd"/>
      <w:r w:rsidRPr="00D46D3F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D46D3F">
        <w:rPr>
          <w:rFonts w:ascii="Times New Roman" w:hAnsi="Times New Roman" w:cs="Times New Roman"/>
          <w:color w:val="000000"/>
        </w:rPr>
        <w:t>организации и проведения экскурсий как средства формирования эстетической культуры подро</w:t>
      </w:r>
      <w:r w:rsidRPr="00D46D3F">
        <w:rPr>
          <w:rFonts w:ascii="Times New Roman" w:hAnsi="Times New Roman" w:cs="Times New Roman"/>
          <w:color w:val="000000"/>
        </w:rPr>
        <w:softHyphen/>
        <w:t>стка.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b/>
          <w:bCs/>
          <w:color w:val="000000"/>
        </w:rPr>
        <w:t xml:space="preserve">Тема4: </w:t>
      </w:r>
      <w:r w:rsidRPr="00D46D3F">
        <w:rPr>
          <w:rFonts w:ascii="Times New Roman" w:hAnsi="Times New Roman" w:cs="Times New Roman"/>
          <w:b/>
          <w:bCs/>
          <w:color w:val="000000"/>
        </w:rPr>
        <w:t>ОРГАНИЗАЦИЯ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color w:val="000000"/>
        </w:rPr>
      </w:pPr>
      <w:r w:rsidRPr="00D46D3F">
        <w:rPr>
          <w:rFonts w:ascii="Times New Roman" w:hAnsi="Times New Roman" w:cs="Times New Roman"/>
          <w:b/>
          <w:bCs/>
          <w:color w:val="000000"/>
        </w:rPr>
        <w:t>ОПЫТНО-ЭКСПЕРИМЕНТАЛЬНОЙ РАБОТЫ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b/>
          <w:bCs/>
          <w:color w:val="000000"/>
        </w:rPr>
        <w:t>МАТЕРИАЛЫ К ЗАЧЕТУ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1. Дополнить формулировки.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«... — опыт, реализующий прогрессивные тенденции раз</w:t>
      </w:r>
      <w:r w:rsidRPr="00D46D3F">
        <w:rPr>
          <w:rFonts w:ascii="Times New Roman" w:hAnsi="Times New Roman" w:cs="Times New Roman"/>
          <w:color w:val="000000"/>
        </w:rPr>
        <w:softHyphen/>
        <w:t>вития образования, опирающийся на научные достижения и создающий нечто новое».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«...—опыт разработки и реализации новых педагогических систем обучения и воспитания».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«... — опыт построен на серьезном усовершенствовании, развитии существующих форм и подходов».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2. Сформулировать понятия, являющиеся характеристи</w:t>
      </w:r>
      <w:r w:rsidRPr="00D46D3F">
        <w:rPr>
          <w:rFonts w:ascii="Times New Roman" w:hAnsi="Times New Roman" w:cs="Times New Roman"/>
          <w:color w:val="000000"/>
        </w:rPr>
        <w:softHyphen/>
        <w:t>ками передового опыта.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 w:rsidRPr="00D46D3F">
        <w:rPr>
          <w:rFonts w:ascii="Times New Roman" w:hAnsi="Times New Roman" w:cs="Times New Roman"/>
          <w:color w:val="000000"/>
        </w:rPr>
        <w:t>Актуальность, перспективность, новизна, стабильность ре</w:t>
      </w:r>
      <w:r w:rsidRPr="00D46D3F">
        <w:rPr>
          <w:rFonts w:ascii="Times New Roman" w:hAnsi="Times New Roman" w:cs="Times New Roman"/>
          <w:color w:val="000000"/>
        </w:rPr>
        <w:softHyphen/>
        <w:t>зультатов, повторяемость, оптимальность затрат.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 w:rsidRPr="00D46D3F">
        <w:rPr>
          <w:rFonts w:ascii="Times New Roman" w:hAnsi="Times New Roman" w:cs="Times New Roman"/>
          <w:color w:val="000000"/>
        </w:rPr>
        <w:t>3. Соотнести виды обследования с их характеристиками.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 xml:space="preserve">4. Расположить </w:t>
      </w:r>
      <w:r w:rsidRPr="00D46D3F">
        <w:rPr>
          <w:rFonts w:ascii="Times New Roman" w:hAnsi="Times New Roman" w:cs="Times New Roman"/>
          <w:b/>
          <w:bCs/>
          <w:color w:val="000000"/>
        </w:rPr>
        <w:t xml:space="preserve">этапы </w:t>
      </w:r>
      <w:r w:rsidRPr="00D46D3F">
        <w:rPr>
          <w:rFonts w:ascii="Times New Roman" w:hAnsi="Times New Roman" w:cs="Times New Roman"/>
          <w:color w:val="000000"/>
        </w:rPr>
        <w:t>формирующего эксперимента в по</w:t>
      </w:r>
      <w:r w:rsidRPr="00D46D3F">
        <w:rPr>
          <w:rFonts w:ascii="Times New Roman" w:hAnsi="Times New Roman" w:cs="Times New Roman"/>
          <w:color w:val="000000"/>
        </w:rPr>
        <w:softHyphen/>
        <w:t>рядке их реализации: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— построение совместной деятельности учащихся и учите</w:t>
      </w:r>
      <w:r w:rsidRPr="00D46D3F">
        <w:rPr>
          <w:rFonts w:ascii="Times New Roman" w:hAnsi="Times New Roman" w:cs="Times New Roman"/>
          <w:color w:val="000000"/>
        </w:rPr>
        <w:softHyphen/>
        <w:t>лей, выполнение которой приведет к формированию личност</w:t>
      </w:r>
      <w:r w:rsidRPr="00D46D3F">
        <w:rPr>
          <w:rFonts w:ascii="Times New Roman" w:hAnsi="Times New Roman" w:cs="Times New Roman"/>
          <w:color w:val="000000"/>
        </w:rPr>
        <w:softHyphen/>
        <w:t>ных качеств;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— определение целей учебно-воспитательного процесса, связанных с формированием личностных качеств;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—определение проектируемых качеств личности учащихся;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lastRenderedPageBreak/>
        <w:t>— психолого-педагогическое выявление эффективности конечного результата;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— методические поиски средств реализации деятельности по формированию качеств личности.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5. Определить, какое из трех требований пропущено в характеристике метода опытной работы.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Опытная работа становится самостоятельным методом ис</w:t>
      </w:r>
      <w:r w:rsidRPr="00D46D3F">
        <w:rPr>
          <w:rFonts w:ascii="Times New Roman" w:hAnsi="Times New Roman" w:cs="Times New Roman"/>
          <w:color w:val="000000"/>
        </w:rPr>
        <w:softHyphen/>
        <w:t>следования, когда она: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— преобразует действительность, создает новые педагоги</w:t>
      </w:r>
      <w:r w:rsidRPr="00D46D3F">
        <w:rPr>
          <w:rFonts w:ascii="Times New Roman" w:hAnsi="Times New Roman" w:cs="Times New Roman"/>
          <w:color w:val="000000"/>
        </w:rPr>
        <w:softHyphen/>
        <w:t>ческие явления;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— сопровождается глубоким анализом промежуточных и конечных результатов, из нее извлекаются выводы, делаются обобщения.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6. Объяснить, как связаны между собой логические про</w:t>
      </w:r>
      <w:r w:rsidRPr="00D46D3F">
        <w:rPr>
          <w:rFonts w:ascii="Times New Roman" w:hAnsi="Times New Roman" w:cs="Times New Roman"/>
          <w:color w:val="000000"/>
        </w:rPr>
        <w:softHyphen/>
        <w:t>цедуры: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— индукция, —абдукция,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 xml:space="preserve">— дедукция, — </w:t>
      </w:r>
      <w:proofErr w:type="spellStart"/>
      <w:r w:rsidRPr="00D46D3F">
        <w:rPr>
          <w:rFonts w:ascii="Times New Roman" w:hAnsi="Times New Roman" w:cs="Times New Roman"/>
          <w:color w:val="000000"/>
        </w:rPr>
        <w:t>фальсифицируемость</w:t>
      </w:r>
      <w:proofErr w:type="spellEnd"/>
      <w:r w:rsidRPr="00D46D3F">
        <w:rPr>
          <w:rFonts w:ascii="Times New Roman" w:hAnsi="Times New Roman" w:cs="Times New Roman"/>
          <w:color w:val="000000"/>
        </w:rPr>
        <w:t>.</w:t>
      </w:r>
    </w:p>
    <w:p w:rsid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Тема </w:t>
      </w:r>
      <w:r w:rsidRPr="00D46D3F">
        <w:rPr>
          <w:rFonts w:ascii="Times New Roman" w:hAnsi="Times New Roman" w:cs="Times New Roman"/>
          <w:b/>
          <w:bCs/>
          <w:color w:val="000000"/>
        </w:rPr>
        <w:t>5. ОБОБЩЕНИЕ И АНАЛИЗ РЕЗУЛЬТАТОВ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b/>
          <w:bCs/>
          <w:color w:val="000000"/>
        </w:rPr>
        <w:t>МАТЕРИАЛЫ К ЗАЧЕТУ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smartTag w:uri="urn:schemas-microsoft-com:office:smarttags" w:element="place">
        <w:r w:rsidRPr="00D46D3F">
          <w:rPr>
            <w:rFonts w:ascii="Times New Roman" w:hAnsi="Times New Roman" w:cs="Times New Roman"/>
            <w:color w:val="000000"/>
            <w:lang w:val="en-US"/>
          </w:rPr>
          <w:t>I</w:t>
        </w:r>
        <w:r w:rsidRPr="00D46D3F">
          <w:rPr>
            <w:rFonts w:ascii="Times New Roman" w:hAnsi="Times New Roman" w:cs="Times New Roman"/>
            <w:color w:val="000000"/>
          </w:rPr>
          <w:t>.</w:t>
        </w:r>
      </w:smartTag>
      <w:r w:rsidRPr="00D46D3F">
        <w:rPr>
          <w:rFonts w:ascii="Times New Roman" w:hAnsi="Times New Roman" w:cs="Times New Roman"/>
          <w:color w:val="000000"/>
        </w:rPr>
        <w:t xml:space="preserve"> Дополнить формулировки.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«Истолкование, раскрытие смысла, разъяснение смысла полученных результатов, объяснение причин и условий, их породивших, —_______».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«Установление истинности, компетентная оценка и конструк</w:t>
      </w:r>
      <w:r w:rsidRPr="00D46D3F">
        <w:rPr>
          <w:rFonts w:ascii="Times New Roman" w:hAnsi="Times New Roman" w:cs="Times New Roman"/>
          <w:color w:val="000000"/>
        </w:rPr>
        <w:softHyphen/>
        <w:t>тивная критика оснований, методов и результатов исследова</w:t>
      </w:r>
      <w:r w:rsidRPr="00D46D3F">
        <w:rPr>
          <w:rFonts w:ascii="Times New Roman" w:hAnsi="Times New Roman" w:cs="Times New Roman"/>
          <w:color w:val="000000"/>
        </w:rPr>
        <w:softHyphen/>
        <w:t>тельской работы, одобрения ее — _______</w:t>
      </w:r>
      <w:proofErr w:type="gramStart"/>
      <w:r w:rsidRPr="00D46D3F">
        <w:rPr>
          <w:rFonts w:ascii="Times New Roman" w:hAnsi="Times New Roman" w:cs="Times New Roman"/>
          <w:color w:val="000000"/>
        </w:rPr>
        <w:t>_ »</w:t>
      </w:r>
      <w:proofErr w:type="gramEnd"/>
      <w:r w:rsidRPr="00D46D3F">
        <w:rPr>
          <w:rFonts w:ascii="Times New Roman" w:hAnsi="Times New Roman" w:cs="Times New Roman"/>
          <w:color w:val="000000"/>
        </w:rPr>
        <w:t>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«Недостоверный факт, искаженный в результате влияния случайных факторов, —_______».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2. Выбрать из предлагаемого перечня характеристик те, которые являются требованиями к изложению результатов исследования.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Концептуальная направленность, обоснование актуально</w:t>
      </w:r>
      <w:r w:rsidRPr="00D46D3F">
        <w:rPr>
          <w:rFonts w:ascii="Times New Roman" w:hAnsi="Times New Roman" w:cs="Times New Roman"/>
          <w:color w:val="000000"/>
        </w:rPr>
        <w:softHyphen/>
        <w:t>сти темы и проблемы, сущностный анализ и обобщение, аспектная определенность, определенность и однозначность употребления понятий и терминов, аналитический обзор лите</w:t>
      </w:r>
      <w:r w:rsidRPr="00D46D3F">
        <w:rPr>
          <w:rFonts w:ascii="Times New Roman" w:hAnsi="Times New Roman" w:cs="Times New Roman"/>
          <w:color w:val="000000"/>
        </w:rPr>
        <w:softHyphen/>
        <w:t>ратуры, четкое выделение нового и авторской позиции; конст</w:t>
      </w:r>
      <w:r w:rsidRPr="00D46D3F">
        <w:rPr>
          <w:rFonts w:ascii="Times New Roman" w:hAnsi="Times New Roman" w:cs="Times New Roman"/>
          <w:color w:val="000000"/>
        </w:rPr>
        <w:softHyphen/>
        <w:t>руктивность рекомендаций, характеристика полученных резуль</w:t>
      </w:r>
      <w:r w:rsidRPr="00D46D3F">
        <w:rPr>
          <w:rFonts w:ascii="Times New Roman" w:hAnsi="Times New Roman" w:cs="Times New Roman"/>
          <w:color w:val="000000"/>
        </w:rPr>
        <w:softHyphen/>
        <w:t>татов.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3. Выбрать из предлагаемого перечня единиц те, которые необходимо отразить во «Ведении», и составляющие содер</w:t>
      </w:r>
      <w:r w:rsidRPr="00D46D3F">
        <w:rPr>
          <w:rFonts w:ascii="Times New Roman" w:hAnsi="Times New Roman" w:cs="Times New Roman"/>
          <w:color w:val="000000"/>
        </w:rPr>
        <w:softHyphen/>
        <w:t>жание «Теоретического обоснования.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Анализ существующей практики, обоснование актуально</w:t>
      </w:r>
      <w:r w:rsidRPr="00D46D3F">
        <w:rPr>
          <w:rFonts w:ascii="Times New Roman" w:hAnsi="Times New Roman" w:cs="Times New Roman"/>
          <w:color w:val="000000"/>
        </w:rPr>
        <w:softHyphen/>
        <w:t>сти темы, анализ литературы и других источников, излагаются основные гипотезы, определение объекта и предмета, изло</w:t>
      </w:r>
      <w:r w:rsidRPr="00D46D3F">
        <w:rPr>
          <w:rFonts w:ascii="Times New Roman" w:hAnsi="Times New Roman" w:cs="Times New Roman"/>
          <w:color w:val="000000"/>
        </w:rPr>
        <w:softHyphen/>
        <w:t>жение теоретических концепций, описание структуры и мето</w:t>
      </w:r>
      <w:r w:rsidRPr="00D46D3F">
        <w:rPr>
          <w:rFonts w:ascii="Times New Roman" w:hAnsi="Times New Roman" w:cs="Times New Roman"/>
          <w:color w:val="000000"/>
        </w:rPr>
        <w:softHyphen/>
        <w:t>дов исследования, обосновываются логика и условия поиска, приводится доказательство новизны и практической значимо</w:t>
      </w:r>
      <w:r w:rsidRPr="00D46D3F">
        <w:rPr>
          <w:rFonts w:ascii="Times New Roman" w:hAnsi="Times New Roman" w:cs="Times New Roman"/>
          <w:color w:val="000000"/>
        </w:rPr>
        <w:softHyphen/>
        <w:t>сти полученных результатов, формулируется цель экспери</w:t>
      </w:r>
      <w:r w:rsidRPr="00D46D3F">
        <w:rPr>
          <w:rFonts w:ascii="Times New Roman" w:hAnsi="Times New Roman" w:cs="Times New Roman"/>
          <w:color w:val="000000"/>
        </w:rPr>
        <w:softHyphen/>
        <w:t>ментального исследования.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4. Описать методологический аппарат своей курсовой ра</w:t>
      </w:r>
      <w:r w:rsidRPr="00D46D3F">
        <w:rPr>
          <w:rFonts w:ascii="Times New Roman" w:hAnsi="Times New Roman" w:cs="Times New Roman"/>
          <w:color w:val="000000"/>
        </w:rPr>
        <w:softHyphen/>
        <w:t>боты в соответствии с выбранной темой по предлагаемой схеме.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Объектная область исследования —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Объект исследования —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Предмет исследования —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Тема (при необходимости уточнить формулировку) —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6D3F">
        <w:rPr>
          <w:rFonts w:ascii="Times New Roman" w:hAnsi="Times New Roman" w:cs="Times New Roman"/>
          <w:color w:val="000000"/>
        </w:rPr>
        <w:t>Гипотеза —</w:t>
      </w:r>
    </w:p>
    <w:p w:rsidR="00D46D3F" w:rsidRPr="00D46D3F" w:rsidRDefault="00D46D3F" w:rsidP="00D46D3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D46D3F">
        <w:rPr>
          <w:rFonts w:ascii="Times New Roman" w:hAnsi="Times New Roman" w:cs="Times New Roman"/>
          <w:color w:val="000000"/>
        </w:rPr>
        <w:t>Цель исследования —</w:t>
      </w:r>
    </w:p>
    <w:p w:rsidR="00D46D3F" w:rsidRPr="00D46D3F" w:rsidRDefault="00D46D3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46D3F" w:rsidRPr="00D4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AE4"/>
    <w:rsid w:val="00432AE4"/>
    <w:rsid w:val="00821727"/>
    <w:rsid w:val="00D4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2BD58C-8865-4E3F-9098-6B0BA36EB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46D3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1569</Words>
  <Characters>8948</Characters>
  <Application>Microsoft Office Word</Application>
  <DocSecurity>0</DocSecurity>
  <Lines>74</Lines>
  <Paragraphs>20</Paragraphs>
  <ScaleCrop>false</ScaleCrop>
  <Company/>
  <LinksUpToDate>false</LinksUpToDate>
  <CharactersWithSpaces>10497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Айнур2</dc:creator>
  <cp:keywords/>
  <dc:description/>
  <cp:lastModifiedBy>Айнур2</cp:lastModifiedBy>
  <cp:revision>2</cp:revision>
  <dcterms:created xsi:type="dcterms:W3CDTF">2013-03-18T11:53:00Z</dcterms:created>
  <dcterms:modified xsi:type="dcterms:W3CDTF">2013-03-18T12:00:00Z</dcterms:modified>
</cp:coreProperties>
</file>